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99" w:rsidRDefault="00F66699" w:rsidP="002E60CE">
      <w:pPr>
        <w:rPr>
          <w:rFonts w:ascii="Arial" w:hAnsi="Arial" w:cs="Arial"/>
          <w:b/>
          <w:caps/>
          <w:sz w:val="22"/>
          <w:szCs w:val="22"/>
          <w:lang w:val="sl-SI"/>
        </w:rPr>
      </w:pPr>
      <w:bookmarkStart w:id="0" w:name="_GoBack"/>
      <w:bookmarkEnd w:id="0"/>
      <w:r w:rsidRPr="00911531">
        <w:rPr>
          <w:rFonts w:ascii="Arial" w:hAnsi="Arial" w:cs="Arial"/>
          <w:b/>
          <w:caps/>
          <w:sz w:val="22"/>
          <w:szCs w:val="22"/>
          <w:lang w:val="sl-SI"/>
        </w:rPr>
        <w:t>razpis</w:t>
      </w:r>
    </w:p>
    <w:p w:rsidR="00F66699" w:rsidRPr="00D81450" w:rsidRDefault="00F66699" w:rsidP="00911531">
      <w:pPr>
        <w:rPr>
          <w:rFonts w:ascii="Arial" w:hAnsi="Arial" w:cs="Arial"/>
          <w:b/>
          <w:i/>
          <w:caps/>
          <w:color w:val="CC0000"/>
          <w:sz w:val="48"/>
          <w:szCs w:val="48"/>
          <w:lang w:val="sl-SI"/>
        </w:rPr>
      </w:pPr>
      <w:r w:rsidRPr="00D81450">
        <w:rPr>
          <w:rFonts w:ascii="Arial" w:hAnsi="Arial" w:cs="Arial"/>
          <w:b/>
          <w:i/>
          <w:caps/>
          <w:color w:val="CC0000"/>
          <w:sz w:val="48"/>
          <w:szCs w:val="48"/>
          <w:lang w:val="sl-SI"/>
        </w:rPr>
        <w:t>projektI Glasbenih šol</w:t>
      </w:r>
    </w:p>
    <w:p w:rsidR="00F66699" w:rsidRPr="00911531" w:rsidRDefault="00F66699" w:rsidP="0091153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za</w:t>
      </w:r>
      <w:r w:rsidRPr="00911531">
        <w:rPr>
          <w:rFonts w:ascii="Arial" w:hAnsi="Arial" w:cs="Arial"/>
          <w:b/>
          <w:sz w:val="22"/>
          <w:szCs w:val="22"/>
          <w:lang w:val="sl-SI"/>
        </w:rPr>
        <w:t xml:space="preserve"> Klavirsk</w:t>
      </w:r>
      <w:r>
        <w:rPr>
          <w:rFonts w:ascii="Arial" w:hAnsi="Arial" w:cs="Arial"/>
          <w:b/>
          <w:sz w:val="22"/>
          <w:szCs w:val="22"/>
          <w:lang w:val="sl-SI"/>
        </w:rPr>
        <w:t>e</w:t>
      </w:r>
      <w:r w:rsidRPr="00911531">
        <w:rPr>
          <w:rFonts w:ascii="Arial" w:hAnsi="Arial" w:cs="Arial"/>
          <w:b/>
          <w:sz w:val="22"/>
          <w:szCs w:val="22"/>
          <w:lang w:val="sl-SI"/>
        </w:rPr>
        <w:t xml:space="preserve"> dn</w:t>
      </w:r>
      <w:r w:rsidR="00D81450">
        <w:rPr>
          <w:rFonts w:ascii="Arial" w:hAnsi="Arial" w:cs="Arial"/>
          <w:b/>
          <w:sz w:val="22"/>
          <w:szCs w:val="22"/>
          <w:lang w:val="sl-SI"/>
        </w:rPr>
        <w:t>i</w:t>
      </w:r>
      <w:r w:rsidR="00165E22">
        <w:rPr>
          <w:rFonts w:ascii="Arial" w:hAnsi="Arial" w:cs="Arial"/>
          <w:b/>
          <w:sz w:val="22"/>
          <w:szCs w:val="22"/>
          <w:lang w:val="sl-SI"/>
        </w:rPr>
        <w:t xml:space="preserve"> Laško 2014</w:t>
      </w:r>
    </w:p>
    <w:p w:rsidR="00F66699" w:rsidRDefault="00F66699" w:rsidP="002E60CE">
      <w:pPr>
        <w:spacing w:before="60" w:after="60"/>
        <w:rPr>
          <w:rFonts w:ascii="Arial" w:hAnsi="Arial" w:cs="Arial"/>
          <w:sz w:val="22"/>
          <w:szCs w:val="22"/>
          <w:lang w:val="sl-SI"/>
        </w:rPr>
      </w:pPr>
    </w:p>
    <w:p w:rsidR="00F66699" w:rsidRDefault="00F66699" w:rsidP="002E60CE">
      <w:pPr>
        <w:spacing w:before="60" w:after="6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Spoštovani!</w:t>
      </w:r>
    </w:p>
    <w:p w:rsidR="00F66699" w:rsidRDefault="00F66699" w:rsidP="002E60CE">
      <w:pPr>
        <w:spacing w:before="60" w:after="60"/>
        <w:rPr>
          <w:rFonts w:ascii="Arial" w:hAnsi="Arial" w:cs="Arial"/>
          <w:sz w:val="22"/>
          <w:szCs w:val="22"/>
          <w:lang w:val="sl-SI"/>
        </w:rPr>
      </w:pPr>
    </w:p>
    <w:p w:rsidR="00790382" w:rsidRDefault="00790382" w:rsidP="00366DAB">
      <w:pPr>
        <w:spacing w:before="60" w:after="60" w:line="200" w:lineRule="atLeast"/>
        <w:jc w:val="both"/>
        <w:rPr>
          <w:rFonts w:ascii="Arial" w:hAnsi="Arial" w:cs="Arial"/>
          <w:iCs/>
          <w:sz w:val="22"/>
          <w:szCs w:val="22"/>
          <w:lang w:val="pt-PT"/>
        </w:rPr>
      </w:pPr>
      <w:r>
        <w:rPr>
          <w:rFonts w:ascii="Arial" w:hAnsi="Arial" w:cs="Arial"/>
          <w:iCs/>
          <w:sz w:val="22"/>
          <w:szCs w:val="22"/>
          <w:lang w:val="pt-PT"/>
        </w:rPr>
        <w:t>V zadnji letih smo na Klavirskih dneh imeli možnost spremljati številne zanimive, inovativne in navdihujoče  projekte – delo naših kolegov širom Slovenije, ki vedno znova dokazujejo, kako lepo je možno s povezovanjem in sodelovanjem popestriti vsakdanjost klavirskega pouka. Vabljeni, da se nam letos tudi Vi pridružite!</w:t>
      </w:r>
    </w:p>
    <w:p w:rsidR="00790382" w:rsidRDefault="00790382" w:rsidP="00366DAB">
      <w:pPr>
        <w:spacing w:before="60" w:after="60" w:line="200" w:lineRule="atLeast"/>
        <w:jc w:val="both"/>
        <w:rPr>
          <w:rFonts w:ascii="Arial" w:hAnsi="Arial" w:cs="Arial"/>
          <w:iCs/>
          <w:sz w:val="22"/>
          <w:szCs w:val="22"/>
          <w:lang w:val="pt-PT"/>
        </w:rPr>
      </w:pPr>
    </w:p>
    <w:p w:rsidR="00F66699" w:rsidRDefault="00790382" w:rsidP="00366DAB">
      <w:pPr>
        <w:spacing w:before="60" w:after="60" w:line="200" w:lineRule="atLeast"/>
        <w:jc w:val="both"/>
        <w:rPr>
          <w:rFonts w:ascii="Arial" w:hAnsi="Arial" w:cs="Arial"/>
          <w:iCs/>
          <w:sz w:val="22"/>
          <w:szCs w:val="22"/>
          <w:lang w:val="pt-PT"/>
        </w:rPr>
      </w:pPr>
      <w:r>
        <w:rPr>
          <w:rFonts w:ascii="Arial" w:hAnsi="Arial" w:cs="Arial"/>
          <w:iCs/>
          <w:sz w:val="22"/>
          <w:szCs w:val="22"/>
          <w:lang w:val="pt-PT"/>
        </w:rPr>
        <w:t>Letošnji</w:t>
      </w:r>
      <w:r w:rsidR="00F66699">
        <w:rPr>
          <w:rFonts w:ascii="Arial" w:hAnsi="Arial" w:cs="Arial"/>
          <w:iCs/>
          <w:sz w:val="22"/>
          <w:szCs w:val="22"/>
          <w:lang w:val="pt-PT"/>
        </w:rPr>
        <w:t xml:space="preserve"> klavirski dnevi bodo potekali</w:t>
      </w:r>
      <w:r w:rsidR="007744B1">
        <w:rPr>
          <w:rFonts w:ascii="Arial" w:hAnsi="Arial" w:cs="Arial"/>
          <w:b/>
          <w:bCs/>
          <w:iCs/>
          <w:sz w:val="22"/>
          <w:szCs w:val="22"/>
          <w:lang w:val="pt-PT"/>
        </w:rPr>
        <w:t xml:space="preserve"> </w:t>
      </w:r>
      <w:r w:rsidR="00165E22">
        <w:rPr>
          <w:rFonts w:ascii="Arial" w:hAnsi="Arial" w:cs="Arial"/>
          <w:b/>
          <w:sz w:val="22"/>
          <w:szCs w:val="22"/>
          <w:lang w:val="sl-SI"/>
        </w:rPr>
        <w:t xml:space="preserve">15., 16. in 17. novembra 2014 v </w:t>
      </w:r>
      <w:r w:rsidR="007744B1">
        <w:rPr>
          <w:rFonts w:ascii="Arial" w:hAnsi="Arial" w:cs="Arial"/>
          <w:b/>
          <w:sz w:val="22"/>
          <w:szCs w:val="22"/>
          <w:lang w:val="sl-SI"/>
        </w:rPr>
        <w:t>Glasbeni šoli</w:t>
      </w:r>
      <w:r>
        <w:rPr>
          <w:rFonts w:ascii="Arial" w:hAnsi="Arial" w:cs="Arial"/>
          <w:b/>
          <w:sz w:val="22"/>
          <w:szCs w:val="22"/>
          <w:lang w:val="sl-SI"/>
        </w:rPr>
        <w:t xml:space="preserve"> Laško-Radeče, enoti Laško – </w:t>
      </w:r>
      <w:r w:rsidR="00165E22">
        <w:rPr>
          <w:rFonts w:ascii="Arial" w:hAnsi="Arial" w:cs="Arial"/>
          <w:b/>
          <w:sz w:val="22"/>
          <w:szCs w:val="22"/>
          <w:lang w:val="sl-SI"/>
        </w:rPr>
        <w:t>Valvasorjev trg 2</w:t>
      </w:r>
      <w:r>
        <w:rPr>
          <w:rFonts w:ascii="Arial" w:hAnsi="Arial" w:cs="Arial"/>
          <w:b/>
          <w:sz w:val="22"/>
          <w:szCs w:val="22"/>
          <w:lang w:val="sl-SI"/>
        </w:rPr>
        <w:t>,</w:t>
      </w:r>
      <w:r w:rsidR="00165E22">
        <w:rPr>
          <w:rFonts w:ascii="Arial" w:hAnsi="Arial" w:cs="Arial"/>
          <w:b/>
          <w:sz w:val="22"/>
          <w:szCs w:val="22"/>
          <w:lang w:val="sl-SI"/>
        </w:rPr>
        <w:t xml:space="preserve"> Laško.</w:t>
      </w:r>
      <w:r w:rsidR="007744B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F66699">
        <w:rPr>
          <w:rFonts w:ascii="Arial" w:hAnsi="Arial" w:cs="Arial"/>
          <w:iCs/>
          <w:sz w:val="22"/>
          <w:szCs w:val="22"/>
          <w:lang w:val="pt-PT"/>
        </w:rPr>
        <w:t xml:space="preserve"> Organizacijski odbor Klavirskih dni </w:t>
      </w:r>
      <w:r w:rsidR="00165E22">
        <w:rPr>
          <w:rFonts w:ascii="Arial" w:hAnsi="Arial" w:cs="Arial"/>
          <w:iCs/>
          <w:sz w:val="22"/>
          <w:szCs w:val="22"/>
          <w:lang w:val="pt-PT"/>
        </w:rPr>
        <w:t>Laško 2014</w:t>
      </w:r>
      <w:r w:rsidR="00F66699">
        <w:rPr>
          <w:rFonts w:ascii="Arial" w:hAnsi="Arial" w:cs="Arial"/>
          <w:iCs/>
          <w:sz w:val="22"/>
          <w:szCs w:val="22"/>
          <w:lang w:val="pt-PT"/>
        </w:rPr>
        <w:t xml:space="preserve"> bo projektom klavirskih oddelkov glasbenih šol Slovenije namenil predvidoma skupaj 120 minut programa.</w:t>
      </w:r>
    </w:p>
    <w:p w:rsidR="00F66699" w:rsidRDefault="00F66699" w:rsidP="00366DAB">
      <w:pPr>
        <w:spacing w:before="60" w:after="60" w:line="200" w:lineRule="atLeast"/>
        <w:jc w:val="both"/>
        <w:rPr>
          <w:rFonts w:ascii="Arial" w:hAnsi="Arial" w:cs="Arial"/>
          <w:iCs/>
          <w:sz w:val="22"/>
          <w:szCs w:val="22"/>
          <w:lang w:val="pt-PT"/>
        </w:rPr>
      </w:pPr>
    </w:p>
    <w:p w:rsidR="00F66699" w:rsidRPr="00E747EE" w:rsidRDefault="007744B1" w:rsidP="00366DAB">
      <w:pPr>
        <w:spacing w:before="60" w:after="60" w:line="200" w:lineRule="atLeast"/>
        <w:jc w:val="both"/>
        <w:rPr>
          <w:rFonts w:ascii="Arial" w:hAnsi="Arial" w:cs="Arial"/>
          <w:iCs/>
          <w:sz w:val="22"/>
          <w:szCs w:val="22"/>
          <w:lang w:val="pt-PT"/>
        </w:rPr>
      </w:pPr>
      <w:r w:rsidRPr="001370AC">
        <w:rPr>
          <w:rFonts w:ascii="Arial" w:hAnsi="Arial" w:cs="Arial"/>
          <w:iCs/>
          <w:sz w:val="22"/>
          <w:szCs w:val="22"/>
          <w:lang w:val="pt-PT"/>
        </w:rPr>
        <w:t xml:space="preserve">Naslov letošnje konference se glasi </w:t>
      </w:r>
      <w:r w:rsidR="00420BEC">
        <w:rPr>
          <w:rFonts w:ascii="Arial" w:hAnsi="Arial" w:cs="Arial"/>
          <w:b/>
          <w:sz w:val="22"/>
          <w:szCs w:val="22"/>
          <w:lang w:val="sl-SI"/>
        </w:rPr>
        <w:t>KLAVIR... DUO..</w:t>
      </w:r>
      <w:r w:rsidR="001370AC">
        <w:rPr>
          <w:rFonts w:ascii="Arial" w:hAnsi="Arial" w:cs="Arial"/>
          <w:b/>
          <w:sz w:val="22"/>
          <w:szCs w:val="22"/>
          <w:lang w:val="sl-SI"/>
        </w:rPr>
        <w:t>. TRIO</w:t>
      </w:r>
      <w:r w:rsidR="00420BEC">
        <w:rPr>
          <w:rFonts w:ascii="Arial" w:hAnsi="Arial" w:cs="Arial"/>
          <w:b/>
          <w:sz w:val="22"/>
          <w:szCs w:val="22"/>
          <w:lang w:val="sl-SI"/>
        </w:rPr>
        <w:t>…</w:t>
      </w:r>
      <w:r w:rsidR="001370AC">
        <w:rPr>
          <w:rFonts w:ascii="Arial" w:hAnsi="Arial" w:cs="Arial"/>
          <w:b/>
          <w:sz w:val="22"/>
          <w:szCs w:val="22"/>
          <w:lang w:val="sl-SI"/>
        </w:rPr>
        <w:t xml:space="preserve"> ORKESTER</w:t>
      </w:r>
      <w:r w:rsidRPr="001370AC">
        <w:rPr>
          <w:rFonts w:ascii="Arial" w:hAnsi="Arial" w:cs="Arial"/>
          <w:iCs/>
          <w:sz w:val="22"/>
          <w:szCs w:val="22"/>
          <w:lang w:val="pt-PT"/>
        </w:rPr>
        <w:t xml:space="preserve">, </w:t>
      </w:r>
      <w:r w:rsidR="00F66699" w:rsidRPr="001370AC">
        <w:rPr>
          <w:rFonts w:ascii="Arial" w:hAnsi="Arial" w:cs="Arial"/>
          <w:iCs/>
          <w:sz w:val="22"/>
          <w:szCs w:val="22"/>
          <w:lang w:val="pt-PT"/>
        </w:rPr>
        <w:t>zato bodo imeli prednost</w:t>
      </w:r>
      <w:r w:rsidRPr="001370AC">
        <w:rPr>
          <w:rFonts w:ascii="Arial" w:hAnsi="Arial" w:cs="Arial"/>
          <w:iCs/>
          <w:sz w:val="22"/>
          <w:szCs w:val="22"/>
          <w:lang w:val="pt-PT"/>
        </w:rPr>
        <w:t xml:space="preserve"> projekti s temami, ki se </w:t>
      </w:r>
      <w:r w:rsidR="00F66699" w:rsidRPr="001370AC">
        <w:rPr>
          <w:rFonts w:ascii="Arial" w:hAnsi="Arial" w:cs="Arial"/>
          <w:iCs/>
          <w:sz w:val="22"/>
          <w:szCs w:val="22"/>
          <w:lang w:val="pt-PT"/>
        </w:rPr>
        <w:t>navezujejo</w:t>
      </w:r>
      <w:r w:rsidRPr="001370AC">
        <w:rPr>
          <w:rFonts w:ascii="Arial" w:hAnsi="Arial" w:cs="Arial"/>
          <w:iCs/>
          <w:sz w:val="22"/>
          <w:szCs w:val="22"/>
          <w:lang w:val="pt-PT"/>
        </w:rPr>
        <w:t xml:space="preserve"> na </w:t>
      </w:r>
      <w:r w:rsidR="001370AC">
        <w:rPr>
          <w:rFonts w:ascii="Arial" w:hAnsi="Arial" w:cs="Arial"/>
          <w:iCs/>
          <w:sz w:val="22"/>
          <w:szCs w:val="22"/>
          <w:lang w:val="pt-PT"/>
        </w:rPr>
        <w:t xml:space="preserve">komorno glasbo </w:t>
      </w:r>
      <w:r w:rsidR="00790382">
        <w:rPr>
          <w:rFonts w:ascii="Arial" w:hAnsi="Arial" w:cs="Arial"/>
          <w:iCs/>
          <w:sz w:val="22"/>
          <w:szCs w:val="22"/>
          <w:lang w:val="pt-PT"/>
        </w:rPr>
        <w:t xml:space="preserve">s klavirjem – </w:t>
      </w:r>
      <w:r w:rsidR="001370AC">
        <w:rPr>
          <w:rFonts w:ascii="Arial" w:hAnsi="Arial" w:cs="Arial"/>
          <w:iCs/>
          <w:sz w:val="22"/>
          <w:szCs w:val="22"/>
          <w:lang w:val="pt-PT"/>
        </w:rPr>
        <w:t>različne zasedbe s klavirjem ( klavirski duo, trio, kvartet, kvintet ali solo klavir z orkestrom).</w:t>
      </w:r>
    </w:p>
    <w:p w:rsidR="000C1FC7" w:rsidRDefault="00F66699" w:rsidP="000C1FC7">
      <w:pPr>
        <w:spacing w:before="60" w:after="60" w:line="200" w:lineRule="atLeast"/>
        <w:jc w:val="both"/>
        <w:rPr>
          <w:rFonts w:ascii="Arial" w:hAnsi="Arial" w:cs="Arial"/>
          <w:iCs/>
          <w:sz w:val="22"/>
          <w:szCs w:val="22"/>
          <w:lang w:val="pt-PT"/>
        </w:rPr>
      </w:pPr>
      <w:r>
        <w:rPr>
          <w:rFonts w:ascii="Arial" w:hAnsi="Arial" w:cs="Arial"/>
          <w:iCs/>
          <w:sz w:val="22"/>
          <w:szCs w:val="22"/>
          <w:lang w:val="pt-PT"/>
        </w:rPr>
        <w:t xml:space="preserve">Projekt mora biti smiselno vsebinsko zaokrožen in </w:t>
      </w:r>
      <w:r w:rsidR="000C1FC7" w:rsidRPr="000C1FC7">
        <w:rPr>
          <w:rFonts w:ascii="Arial" w:hAnsi="Arial" w:cs="Arial"/>
          <w:iCs/>
          <w:sz w:val="22"/>
          <w:szCs w:val="22"/>
          <w:lang w:val="pt-PT"/>
        </w:rPr>
        <w:t xml:space="preserve">lahko traja </w:t>
      </w:r>
      <w:r w:rsidR="000C1FC7">
        <w:rPr>
          <w:rFonts w:ascii="Arial" w:hAnsi="Arial" w:cs="Arial"/>
          <w:iCs/>
          <w:sz w:val="22"/>
          <w:szCs w:val="22"/>
          <w:u w:val="single"/>
          <w:lang w:val="pt-PT"/>
        </w:rPr>
        <w:t xml:space="preserve">največ </w:t>
      </w:r>
      <w:r w:rsidRPr="00673585">
        <w:rPr>
          <w:rFonts w:ascii="Arial" w:hAnsi="Arial" w:cs="Arial"/>
          <w:iCs/>
          <w:sz w:val="22"/>
          <w:szCs w:val="22"/>
          <w:u w:val="single"/>
          <w:lang w:val="pt-PT"/>
        </w:rPr>
        <w:t>30 minut</w:t>
      </w:r>
      <w:r w:rsidRPr="00673585">
        <w:rPr>
          <w:rFonts w:ascii="Arial" w:hAnsi="Arial" w:cs="Arial"/>
          <w:b/>
          <w:iCs/>
          <w:sz w:val="22"/>
          <w:szCs w:val="22"/>
          <w:lang w:val="pt-PT"/>
        </w:rPr>
        <w:t xml:space="preserve"> </w:t>
      </w:r>
      <w:r>
        <w:rPr>
          <w:rFonts w:ascii="Arial" w:hAnsi="Arial" w:cs="Arial"/>
          <w:iCs/>
          <w:sz w:val="22"/>
          <w:szCs w:val="22"/>
          <w:lang w:val="pt-PT"/>
        </w:rPr>
        <w:t xml:space="preserve">(vključno s tekstom, aplavzi, prihodi in odhodi na oder). </w:t>
      </w:r>
      <w:r w:rsidR="000C1FC7">
        <w:rPr>
          <w:rFonts w:ascii="Arial" w:hAnsi="Arial" w:cs="Arial"/>
          <w:iCs/>
          <w:sz w:val="22"/>
          <w:szCs w:val="22"/>
          <w:lang w:val="pt-PT"/>
        </w:rPr>
        <w:t xml:space="preserve">Zaželeno je, da </w:t>
      </w:r>
      <w:r w:rsidR="000C1FC7" w:rsidRPr="00E747EE">
        <w:rPr>
          <w:rFonts w:ascii="Arial" w:hAnsi="Arial" w:cs="Arial"/>
          <w:iCs/>
          <w:sz w:val="22"/>
          <w:szCs w:val="22"/>
          <w:lang w:val="pt-PT"/>
        </w:rPr>
        <w:t>vključ</w:t>
      </w:r>
      <w:r w:rsidR="000C1FC7">
        <w:rPr>
          <w:rFonts w:ascii="Arial" w:hAnsi="Arial" w:cs="Arial"/>
          <w:iCs/>
          <w:sz w:val="22"/>
          <w:szCs w:val="22"/>
          <w:lang w:val="pt-PT"/>
        </w:rPr>
        <w:t xml:space="preserve">uje tudi </w:t>
      </w:r>
      <w:r w:rsidR="000C1FC7" w:rsidRPr="000C1FC7">
        <w:rPr>
          <w:rFonts w:ascii="Arial" w:hAnsi="Arial" w:cs="Arial"/>
          <w:iCs/>
          <w:sz w:val="22"/>
          <w:szCs w:val="22"/>
          <w:u w:val="single"/>
          <w:lang w:val="pt-PT"/>
        </w:rPr>
        <w:t>kratk</w:t>
      </w:r>
      <w:r w:rsidR="000C1FC7">
        <w:rPr>
          <w:rFonts w:ascii="Arial" w:hAnsi="Arial" w:cs="Arial"/>
          <w:iCs/>
          <w:sz w:val="22"/>
          <w:szCs w:val="22"/>
          <w:u w:val="single"/>
          <w:lang w:val="pt-PT"/>
        </w:rPr>
        <w:t>o</w:t>
      </w:r>
      <w:r w:rsidR="000C1FC7" w:rsidRPr="000C1FC7">
        <w:rPr>
          <w:rFonts w:ascii="Arial" w:hAnsi="Arial" w:cs="Arial"/>
          <w:iCs/>
          <w:sz w:val="22"/>
          <w:szCs w:val="22"/>
          <w:u w:val="single"/>
          <w:lang w:val="pt-PT"/>
        </w:rPr>
        <w:t xml:space="preserve"> govorn</w:t>
      </w:r>
      <w:r w:rsidR="000C1FC7">
        <w:rPr>
          <w:rFonts w:ascii="Arial" w:hAnsi="Arial" w:cs="Arial"/>
          <w:iCs/>
          <w:sz w:val="22"/>
          <w:szCs w:val="22"/>
          <w:u w:val="single"/>
          <w:lang w:val="pt-PT"/>
        </w:rPr>
        <w:t>o</w:t>
      </w:r>
      <w:r w:rsidR="000C1FC7" w:rsidRPr="000C1FC7">
        <w:rPr>
          <w:rFonts w:ascii="Arial" w:hAnsi="Arial" w:cs="Arial"/>
          <w:iCs/>
          <w:sz w:val="22"/>
          <w:szCs w:val="22"/>
          <w:u w:val="single"/>
          <w:lang w:val="pt-PT"/>
        </w:rPr>
        <w:t xml:space="preserve"> predstavitev</w:t>
      </w:r>
      <w:r w:rsidR="000C1FC7" w:rsidRPr="000C1FC7">
        <w:rPr>
          <w:rFonts w:ascii="Arial" w:hAnsi="Arial" w:cs="Arial"/>
          <w:iCs/>
          <w:sz w:val="22"/>
          <w:szCs w:val="22"/>
          <w:lang w:val="pt-PT"/>
        </w:rPr>
        <w:t>.</w:t>
      </w:r>
      <w:r w:rsidR="000C1FC7">
        <w:rPr>
          <w:rFonts w:ascii="Arial" w:hAnsi="Arial" w:cs="Arial"/>
          <w:iCs/>
          <w:sz w:val="22"/>
          <w:szCs w:val="22"/>
          <w:lang w:val="pt-PT"/>
        </w:rPr>
        <w:t xml:space="preserve"> </w:t>
      </w:r>
      <w:r>
        <w:rPr>
          <w:rFonts w:ascii="Arial" w:hAnsi="Arial" w:cs="Arial"/>
          <w:iCs/>
          <w:sz w:val="22"/>
          <w:szCs w:val="22"/>
          <w:lang w:val="pt-PT"/>
        </w:rPr>
        <w:t xml:space="preserve">Oblikovan je lahko tudi v sodelovanju z drugimi glasbenimi šolami. </w:t>
      </w:r>
    </w:p>
    <w:p w:rsidR="000C1FC7" w:rsidRDefault="000C1FC7" w:rsidP="00366DAB">
      <w:pPr>
        <w:spacing w:before="60" w:after="60" w:line="200" w:lineRule="atLeast"/>
        <w:jc w:val="both"/>
        <w:rPr>
          <w:rFonts w:ascii="Arial" w:hAnsi="Arial" w:cs="Arial"/>
          <w:iCs/>
          <w:sz w:val="22"/>
          <w:szCs w:val="22"/>
          <w:lang w:val="pt-PT"/>
        </w:rPr>
      </w:pPr>
    </w:p>
    <w:p w:rsidR="00F66699" w:rsidRDefault="00F66699" w:rsidP="00366DAB">
      <w:pPr>
        <w:spacing w:before="60" w:after="60" w:line="200" w:lineRule="atLeast"/>
        <w:jc w:val="both"/>
        <w:rPr>
          <w:rFonts w:ascii="Arial" w:hAnsi="Arial" w:cs="Arial"/>
          <w:iCs/>
          <w:sz w:val="22"/>
          <w:szCs w:val="22"/>
          <w:lang w:val="pt-PT"/>
        </w:rPr>
      </w:pPr>
      <w:r>
        <w:rPr>
          <w:rFonts w:ascii="Arial" w:hAnsi="Arial" w:cs="Arial"/>
          <w:iCs/>
          <w:sz w:val="22"/>
          <w:szCs w:val="22"/>
          <w:lang w:val="pt-PT"/>
        </w:rPr>
        <w:t>Prijavljene projekte bo na podlagi razpis</w:t>
      </w:r>
      <w:r w:rsidR="000C1FC7">
        <w:rPr>
          <w:rFonts w:ascii="Arial" w:hAnsi="Arial" w:cs="Arial"/>
          <w:iCs/>
          <w:sz w:val="22"/>
          <w:szCs w:val="22"/>
          <w:lang w:val="pt-PT"/>
        </w:rPr>
        <w:t>a</w:t>
      </w:r>
      <w:r>
        <w:rPr>
          <w:rFonts w:ascii="Arial" w:hAnsi="Arial" w:cs="Arial"/>
          <w:iCs/>
          <w:sz w:val="22"/>
          <w:szCs w:val="22"/>
          <w:lang w:val="pt-PT"/>
        </w:rPr>
        <w:t>nih pogojev obravnaval organizacijski odbor Klavirskih dni. Kontaktne osebe prijavljenih projektov bodo o sklepih organizacijskega odbora in rezultatih razpisa obvešče</w:t>
      </w:r>
      <w:r w:rsidR="00165E22">
        <w:rPr>
          <w:rFonts w:ascii="Arial" w:hAnsi="Arial" w:cs="Arial"/>
          <w:iCs/>
          <w:sz w:val="22"/>
          <w:szCs w:val="22"/>
          <w:lang w:val="pt-PT"/>
        </w:rPr>
        <w:t>ne najkasneje do 12. junija 2014</w:t>
      </w:r>
      <w:r>
        <w:rPr>
          <w:rFonts w:ascii="Arial" w:hAnsi="Arial" w:cs="Arial"/>
          <w:iCs/>
          <w:sz w:val="22"/>
          <w:szCs w:val="22"/>
          <w:lang w:val="pt-PT"/>
        </w:rPr>
        <w:t xml:space="preserve">. </w:t>
      </w:r>
    </w:p>
    <w:p w:rsidR="00F66699" w:rsidRDefault="00F66699" w:rsidP="00366DAB">
      <w:pPr>
        <w:spacing w:before="60" w:after="60" w:line="200" w:lineRule="atLeast"/>
        <w:jc w:val="both"/>
        <w:rPr>
          <w:rFonts w:ascii="Arial" w:hAnsi="Arial" w:cs="Arial"/>
          <w:iCs/>
          <w:sz w:val="22"/>
          <w:szCs w:val="22"/>
          <w:lang w:val="pt-PT"/>
        </w:rPr>
      </w:pPr>
    </w:p>
    <w:p w:rsidR="00F66699" w:rsidRDefault="00F66699" w:rsidP="002E60CE">
      <w:pPr>
        <w:spacing w:before="60" w:after="60" w:line="200" w:lineRule="atLeast"/>
        <w:rPr>
          <w:rFonts w:ascii="Arial" w:hAnsi="Arial" w:cs="Arial"/>
          <w:iCs/>
          <w:sz w:val="22"/>
          <w:szCs w:val="22"/>
          <w:lang w:val="pt-PT"/>
        </w:rPr>
      </w:pPr>
      <w:r>
        <w:rPr>
          <w:rFonts w:ascii="Arial" w:hAnsi="Arial" w:cs="Arial"/>
          <w:iCs/>
          <w:sz w:val="22"/>
          <w:szCs w:val="22"/>
          <w:lang w:val="pt-PT"/>
        </w:rPr>
        <w:t xml:space="preserve">Prijave (prijavnica na 2. strani) zbiramo do </w:t>
      </w:r>
      <w:r w:rsidR="007175AE">
        <w:rPr>
          <w:rFonts w:ascii="Arial" w:hAnsi="Arial" w:cs="Arial"/>
          <w:b/>
          <w:iCs/>
          <w:sz w:val="22"/>
          <w:szCs w:val="22"/>
          <w:lang w:val="pt-PT"/>
        </w:rPr>
        <w:t>17</w:t>
      </w:r>
      <w:r w:rsidRPr="003D4A62">
        <w:rPr>
          <w:rFonts w:ascii="Arial" w:hAnsi="Arial" w:cs="Arial"/>
          <w:b/>
          <w:iCs/>
          <w:sz w:val="22"/>
          <w:szCs w:val="22"/>
          <w:lang w:val="pt-PT"/>
        </w:rPr>
        <w:t>. maja 201</w:t>
      </w:r>
      <w:r w:rsidR="00165E22">
        <w:rPr>
          <w:rFonts w:ascii="Arial" w:hAnsi="Arial" w:cs="Arial"/>
          <w:b/>
          <w:iCs/>
          <w:sz w:val="22"/>
          <w:szCs w:val="22"/>
          <w:lang w:val="pt-PT"/>
        </w:rPr>
        <w:t>4</w:t>
      </w:r>
      <w:r w:rsidR="007744B1">
        <w:rPr>
          <w:rFonts w:ascii="Arial" w:hAnsi="Arial" w:cs="Arial"/>
          <w:iCs/>
          <w:sz w:val="22"/>
          <w:szCs w:val="22"/>
          <w:lang w:val="pt-PT"/>
        </w:rPr>
        <w:t xml:space="preserve"> po elektronski</w:t>
      </w:r>
      <w:r>
        <w:rPr>
          <w:rFonts w:ascii="Arial" w:hAnsi="Arial" w:cs="Arial"/>
          <w:iCs/>
          <w:sz w:val="22"/>
          <w:szCs w:val="22"/>
          <w:lang w:val="pt-PT"/>
        </w:rPr>
        <w:t xml:space="preserve"> pošti na: </w:t>
      </w:r>
    </w:p>
    <w:p w:rsidR="00F66699" w:rsidRDefault="00F66699" w:rsidP="002E60CE">
      <w:pPr>
        <w:spacing w:before="60" w:after="60" w:line="200" w:lineRule="atLeast"/>
        <w:rPr>
          <w:rFonts w:ascii="Arial" w:hAnsi="Arial" w:cs="Arial"/>
          <w:iCs/>
          <w:sz w:val="22"/>
          <w:szCs w:val="22"/>
          <w:lang w:val="pt-PT"/>
        </w:rPr>
      </w:pPr>
    </w:p>
    <w:p w:rsidR="00F66699" w:rsidRPr="00673585" w:rsidRDefault="00105CD7" w:rsidP="002E60CE">
      <w:pPr>
        <w:numPr>
          <w:ilvl w:val="0"/>
          <w:numId w:val="4"/>
        </w:numPr>
        <w:suppressAutoHyphens/>
        <w:rPr>
          <w:rFonts w:ascii="Arial" w:hAnsi="Arial" w:cs="Arial"/>
          <w:sz w:val="22"/>
          <w:szCs w:val="22"/>
        </w:rPr>
      </w:pPr>
      <w:hyperlink r:id="rId9" w:history="1">
        <w:r w:rsidR="007744B1" w:rsidRPr="008326E9">
          <w:rPr>
            <w:rStyle w:val="Hiperpovezava"/>
            <w:rFonts w:ascii="Arial" w:hAnsi="Arial"/>
            <w:sz w:val="22"/>
            <w:szCs w:val="22"/>
          </w:rPr>
          <w:t>klavirski.dnevi@epta.si</w:t>
        </w:r>
      </w:hyperlink>
      <w:r w:rsidR="007744B1">
        <w:rPr>
          <w:rFonts w:ascii="Arial" w:hAnsi="Arial"/>
          <w:sz w:val="22"/>
          <w:szCs w:val="22"/>
        </w:rPr>
        <w:t xml:space="preserve"> </w:t>
      </w:r>
    </w:p>
    <w:p w:rsidR="00F66699" w:rsidRPr="00E83E0E" w:rsidRDefault="00F66699" w:rsidP="002E60CE">
      <w:pPr>
        <w:ind w:left="360"/>
        <w:rPr>
          <w:rFonts w:ascii="Arial" w:hAnsi="Arial" w:cs="Arial"/>
          <w:color w:val="CC0000"/>
          <w:sz w:val="22"/>
          <w:szCs w:val="22"/>
          <w:lang w:val="sl-SI"/>
        </w:rPr>
      </w:pPr>
    </w:p>
    <w:p w:rsidR="00F66699" w:rsidRPr="00E83E0E" w:rsidRDefault="00F66699" w:rsidP="007744B1">
      <w:pPr>
        <w:rPr>
          <w:rFonts w:ascii="Arial" w:hAnsi="Arial" w:cs="Arial"/>
          <w:sz w:val="22"/>
          <w:szCs w:val="22"/>
          <w:lang w:val="sl-SI"/>
        </w:rPr>
      </w:pPr>
    </w:p>
    <w:p w:rsidR="00F66699" w:rsidRPr="00E83E0E" w:rsidRDefault="00F66699" w:rsidP="002E60CE">
      <w:pPr>
        <w:rPr>
          <w:rFonts w:ascii="Arial" w:hAnsi="Arial" w:cs="Arial"/>
          <w:sz w:val="22"/>
          <w:szCs w:val="22"/>
          <w:lang w:val="sl-SI"/>
        </w:rPr>
      </w:pPr>
      <w:r w:rsidRPr="00E83E0E">
        <w:rPr>
          <w:rFonts w:ascii="Arial" w:hAnsi="Arial" w:cs="Arial"/>
          <w:sz w:val="22"/>
          <w:szCs w:val="22"/>
          <w:lang w:val="sl-SI"/>
        </w:rPr>
        <w:t>Dodatne informacije:</w:t>
      </w:r>
    </w:p>
    <w:p w:rsidR="00F66699" w:rsidRDefault="00295C69" w:rsidP="00911531">
      <w:pPr>
        <w:numPr>
          <w:ilvl w:val="0"/>
          <w:numId w:val="2"/>
        </w:numPr>
        <w:suppressAutoHyphens/>
        <w:rPr>
          <w:rFonts w:ascii="Arial" w:hAnsi="Arial" w:cs="Arial"/>
          <w:sz w:val="22"/>
          <w:szCs w:val="22"/>
          <w:u w:val="single"/>
          <w:lang w:val="sl-SI"/>
        </w:rPr>
      </w:pPr>
      <w:r w:rsidRPr="00295C69">
        <w:rPr>
          <w:rFonts w:ascii="Arial" w:hAnsi="Arial" w:cs="Arial"/>
          <w:sz w:val="22"/>
          <w:szCs w:val="22"/>
          <w:u w:val="single"/>
          <w:lang w:val="sl-SI"/>
        </w:rPr>
        <w:t>tajnistvo@epta.si</w:t>
      </w:r>
      <w:r>
        <w:rPr>
          <w:rFonts w:ascii="Arial" w:hAnsi="Arial" w:cs="Arial"/>
          <w:sz w:val="22"/>
          <w:szCs w:val="22"/>
          <w:u w:val="single"/>
          <w:lang w:val="sl-SI"/>
        </w:rPr>
        <w:t xml:space="preserve">; </w:t>
      </w:r>
      <w:r w:rsidRPr="00295C69">
        <w:rPr>
          <w:rFonts w:ascii="Arial" w:hAnsi="Arial" w:cs="Arial"/>
          <w:sz w:val="22"/>
          <w:szCs w:val="22"/>
          <w:u w:val="single"/>
          <w:lang w:val="sl-SI"/>
        </w:rPr>
        <w:t>www.epta.si</w:t>
      </w:r>
    </w:p>
    <w:p w:rsidR="00165E22" w:rsidRPr="00165E22" w:rsidRDefault="00295C69" w:rsidP="00295C69">
      <w:pPr>
        <w:numPr>
          <w:ilvl w:val="0"/>
          <w:numId w:val="2"/>
        </w:numPr>
        <w:tabs>
          <w:tab w:val="left" w:pos="1620"/>
        </w:tabs>
        <w:suppressAutoHyphens/>
        <w:rPr>
          <w:rFonts w:ascii="Arial" w:hAnsi="Arial" w:cs="Arial"/>
          <w:color w:val="FF0000"/>
          <w:sz w:val="22"/>
          <w:szCs w:val="22"/>
          <w:lang w:val="sl-SI"/>
        </w:rPr>
      </w:pPr>
      <w:r w:rsidRPr="00295C69">
        <w:rPr>
          <w:rFonts w:ascii="Arial" w:hAnsi="Arial" w:cs="Arial"/>
          <w:sz w:val="22"/>
          <w:szCs w:val="22"/>
          <w:lang w:val="sl-SI"/>
        </w:rPr>
        <w:t xml:space="preserve">telefon: </w:t>
      </w:r>
      <w:r>
        <w:rPr>
          <w:rFonts w:ascii="Arial" w:hAnsi="Arial" w:cs="Arial"/>
          <w:sz w:val="22"/>
          <w:szCs w:val="22"/>
          <w:lang w:val="sl-SI"/>
        </w:rPr>
        <w:tab/>
      </w:r>
      <w:r w:rsidR="00165E22">
        <w:rPr>
          <w:rFonts w:ascii="Arial" w:hAnsi="Arial" w:cs="Arial"/>
          <w:sz w:val="22"/>
          <w:szCs w:val="22"/>
          <w:lang w:val="sl-SI"/>
        </w:rPr>
        <w:t>Glasbena šola Laško- Radeče, Šolska pot 5 Radeče,</w:t>
      </w:r>
    </w:p>
    <w:p w:rsidR="00F66699" w:rsidRPr="00165E22" w:rsidRDefault="001370AC" w:rsidP="00165E22">
      <w:pPr>
        <w:tabs>
          <w:tab w:val="left" w:pos="1620"/>
        </w:tabs>
        <w:suppressAutoHyphens/>
        <w:ind w:left="72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koordinatorja projekta: Dejan Jakšič 041 737 328</w:t>
      </w:r>
      <w:r w:rsidR="00165E22">
        <w:rPr>
          <w:rFonts w:ascii="Arial" w:hAnsi="Arial" w:cs="Arial"/>
          <w:sz w:val="22"/>
          <w:szCs w:val="22"/>
          <w:lang w:val="sl-SI"/>
        </w:rPr>
        <w:t xml:space="preserve"> in</w:t>
      </w:r>
      <w:r>
        <w:rPr>
          <w:rFonts w:ascii="Arial" w:hAnsi="Arial" w:cs="Arial"/>
          <w:sz w:val="22"/>
          <w:szCs w:val="22"/>
          <w:lang w:val="sl-SI"/>
        </w:rPr>
        <w:t xml:space="preserve"> Nina Mole 041 837 321</w:t>
      </w:r>
      <w:r w:rsidR="00165E22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F66699" w:rsidRPr="00E747EE" w:rsidRDefault="00F66699" w:rsidP="00E747EE">
      <w:pPr>
        <w:numPr>
          <w:ilvl w:val="0"/>
          <w:numId w:val="2"/>
        </w:numPr>
        <w:suppressAutoHyphens/>
        <w:rPr>
          <w:rFonts w:ascii="Arial" w:hAnsi="Arial" w:cs="Arial"/>
          <w:color w:val="FF0000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Facebook: Epta Slovenia</w:t>
      </w:r>
    </w:p>
    <w:p w:rsidR="00F66699" w:rsidRDefault="00F66699" w:rsidP="002E60CE">
      <w:pPr>
        <w:spacing w:before="60" w:after="60"/>
        <w:rPr>
          <w:rFonts w:ascii="Arial" w:hAnsi="Arial" w:cs="Arial"/>
          <w:sz w:val="22"/>
          <w:szCs w:val="22"/>
          <w:lang w:val="sl-SI"/>
        </w:rPr>
      </w:pPr>
    </w:p>
    <w:p w:rsidR="00F66699" w:rsidRDefault="00F66699" w:rsidP="002E60CE">
      <w:pPr>
        <w:spacing w:before="60" w:after="60"/>
        <w:rPr>
          <w:rFonts w:ascii="Arial" w:hAnsi="Arial" w:cs="Arial"/>
          <w:sz w:val="22"/>
          <w:szCs w:val="22"/>
          <w:lang w:val="sl-SI"/>
        </w:rPr>
      </w:pPr>
    </w:p>
    <w:p w:rsidR="00F66699" w:rsidRPr="003D4A62" w:rsidRDefault="00F66699" w:rsidP="002E60CE">
      <w:pPr>
        <w:spacing w:before="60" w:after="60" w:line="200" w:lineRule="atLeast"/>
        <w:rPr>
          <w:rFonts w:ascii="Arial" w:hAnsi="Arial" w:cs="Arial"/>
          <w:b/>
          <w:iCs/>
          <w:sz w:val="22"/>
          <w:szCs w:val="22"/>
          <w:lang w:val="pt-PT"/>
        </w:rPr>
      </w:pPr>
      <w:r w:rsidRPr="003D4A62">
        <w:rPr>
          <w:rFonts w:ascii="Arial" w:hAnsi="Arial" w:cs="Arial"/>
          <w:b/>
          <w:iCs/>
          <w:sz w:val="22"/>
          <w:szCs w:val="22"/>
          <w:lang w:val="pt-PT"/>
        </w:rPr>
        <w:t>Veselimo se Vaših idej in sodelovanja z Vami in Vas lepo pozdravljamo!</w:t>
      </w:r>
    </w:p>
    <w:p w:rsidR="00F66699" w:rsidRDefault="00F66699" w:rsidP="002E60CE">
      <w:pPr>
        <w:spacing w:before="60" w:after="60" w:line="200" w:lineRule="atLeast"/>
        <w:rPr>
          <w:rFonts w:ascii="Arial" w:hAnsi="Arial" w:cs="Arial"/>
          <w:i/>
          <w:iCs/>
          <w:sz w:val="22"/>
          <w:szCs w:val="22"/>
          <w:lang w:val="pt-PT"/>
        </w:rPr>
      </w:pPr>
      <w:r>
        <w:rPr>
          <w:rFonts w:ascii="Arial" w:hAnsi="Arial" w:cs="Arial"/>
          <w:i/>
          <w:iCs/>
          <w:sz w:val="22"/>
          <w:szCs w:val="22"/>
          <w:lang w:val="pt-PT"/>
        </w:rPr>
        <w:t>Organizacijski odbor Klavirskih dni</w:t>
      </w:r>
      <w:r w:rsidR="00165E22">
        <w:rPr>
          <w:rFonts w:ascii="Arial" w:hAnsi="Arial" w:cs="Arial"/>
          <w:i/>
          <w:iCs/>
          <w:sz w:val="22"/>
          <w:szCs w:val="22"/>
          <w:lang w:val="pt-PT"/>
        </w:rPr>
        <w:t xml:space="preserve"> Laško 2014</w:t>
      </w:r>
    </w:p>
    <w:p w:rsidR="00D55D54" w:rsidRDefault="00D55D54" w:rsidP="0033793D">
      <w:pPr>
        <w:spacing w:line="200" w:lineRule="atLeast"/>
        <w:jc w:val="right"/>
        <w:rPr>
          <w:rFonts w:ascii="Arial" w:hAnsi="Arial" w:cs="Arial"/>
          <w:iCs/>
          <w:sz w:val="20"/>
          <w:szCs w:val="20"/>
          <w:lang w:val="pt-PT"/>
        </w:rPr>
      </w:pPr>
    </w:p>
    <w:p w:rsidR="00F66699" w:rsidRDefault="00165E22" w:rsidP="0033793D">
      <w:pPr>
        <w:spacing w:line="200" w:lineRule="atLeast"/>
        <w:jc w:val="right"/>
        <w:rPr>
          <w:rFonts w:ascii="Arial" w:hAnsi="Arial" w:cs="Arial"/>
          <w:iCs/>
          <w:sz w:val="20"/>
          <w:szCs w:val="20"/>
          <w:lang w:val="pt-PT"/>
        </w:rPr>
      </w:pPr>
      <w:r>
        <w:rPr>
          <w:rFonts w:ascii="Arial" w:hAnsi="Arial" w:cs="Arial"/>
          <w:iCs/>
          <w:sz w:val="20"/>
          <w:szCs w:val="20"/>
          <w:lang w:val="pt-PT"/>
        </w:rPr>
        <w:t>Radeče, 11</w:t>
      </w:r>
      <w:r w:rsidR="007744B1">
        <w:rPr>
          <w:rFonts w:ascii="Arial" w:hAnsi="Arial" w:cs="Arial"/>
          <w:iCs/>
          <w:sz w:val="20"/>
          <w:szCs w:val="20"/>
          <w:lang w:val="pt-PT"/>
        </w:rPr>
        <w:t>. 3. 2012</w:t>
      </w:r>
    </w:p>
    <w:p w:rsidR="00F022AA" w:rsidRDefault="00F022AA" w:rsidP="0033793D">
      <w:pPr>
        <w:spacing w:line="200" w:lineRule="atLeast"/>
        <w:jc w:val="right"/>
        <w:rPr>
          <w:rFonts w:ascii="Arial" w:hAnsi="Arial" w:cs="Arial"/>
          <w:iCs/>
          <w:sz w:val="20"/>
          <w:szCs w:val="20"/>
          <w:lang w:val="pt-PT"/>
        </w:rPr>
      </w:pPr>
    </w:p>
    <w:p w:rsidR="00F022AA" w:rsidRDefault="00F022AA" w:rsidP="0033793D">
      <w:pPr>
        <w:spacing w:line="200" w:lineRule="atLeast"/>
        <w:jc w:val="right"/>
        <w:rPr>
          <w:rFonts w:ascii="Arial" w:hAnsi="Arial" w:cs="Arial"/>
          <w:iCs/>
          <w:sz w:val="20"/>
          <w:szCs w:val="20"/>
          <w:lang w:val="pt-PT"/>
        </w:rPr>
      </w:pPr>
    </w:p>
    <w:p w:rsidR="00F022AA" w:rsidRDefault="00F022AA">
      <w:pPr>
        <w:rPr>
          <w:rFonts w:ascii="Arial" w:hAnsi="Arial" w:cs="Arial"/>
          <w:iCs/>
          <w:sz w:val="20"/>
          <w:szCs w:val="20"/>
          <w:lang w:val="pt-PT"/>
        </w:rPr>
      </w:pPr>
      <w:r>
        <w:rPr>
          <w:rFonts w:ascii="Arial" w:hAnsi="Arial" w:cs="Arial"/>
          <w:iCs/>
          <w:sz w:val="20"/>
          <w:szCs w:val="20"/>
          <w:lang w:val="pt-PT"/>
        </w:rPr>
        <w:br w:type="page"/>
      </w:r>
    </w:p>
    <w:p w:rsidR="00F022AA" w:rsidRDefault="00F022AA" w:rsidP="00F022AA">
      <w:pPr>
        <w:spacing w:line="200" w:lineRule="atLeast"/>
        <w:rPr>
          <w:rFonts w:ascii="Arial" w:hAnsi="Arial" w:cs="Arial"/>
          <w:iCs/>
          <w:sz w:val="22"/>
          <w:szCs w:val="22"/>
          <w:lang w:val="pt-PT"/>
        </w:rPr>
      </w:pPr>
      <w:r>
        <w:rPr>
          <w:rFonts w:ascii="Arial" w:hAnsi="Arial" w:cs="Arial"/>
          <w:b/>
          <w:color w:val="CC0000"/>
          <w:sz w:val="32"/>
          <w:szCs w:val="32"/>
          <w:lang w:val="sl-SI"/>
        </w:rPr>
        <w:lastRenderedPageBreak/>
        <w:t>PRIJAVNICA</w:t>
      </w:r>
      <w:r>
        <w:rPr>
          <w:rStyle w:val="Sprotnaopomba-sklic"/>
          <w:rFonts w:ascii="Arial" w:hAnsi="Arial"/>
          <w:b/>
          <w:color w:val="CC0000"/>
          <w:sz w:val="32"/>
          <w:szCs w:val="32"/>
          <w:lang w:val="sl-SI"/>
        </w:rPr>
        <w:footnoteReference w:id="1"/>
      </w:r>
    </w:p>
    <w:p w:rsidR="00F022AA" w:rsidRDefault="00F022AA" w:rsidP="00F022AA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na razpis</w:t>
      </w:r>
      <w:r>
        <w:rPr>
          <w:rFonts w:ascii="Arial" w:hAnsi="Arial" w:cs="Arial"/>
          <w:b/>
          <w:color w:val="CC0000"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sl-SI"/>
        </w:rPr>
        <w:t>PROJEKTI GLASBENIH ŠOL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F022AA" w:rsidRDefault="00F022AA" w:rsidP="00F022AA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za 14. Klavirske dni, Laško 2014</w:t>
      </w:r>
    </w:p>
    <w:p w:rsidR="00F022AA" w:rsidRDefault="00F022AA" w:rsidP="00F022AA">
      <w:pPr>
        <w:spacing w:before="60" w:after="60"/>
        <w:rPr>
          <w:rFonts w:ascii="Arial" w:hAnsi="Arial" w:cs="Arial"/>
          <w:b/>
          <w:sz w:val="22"/>
          <w:szCs w:val="22"/>
          <w:lang w:val="sl-SI"/>
        </w:rPr>
      </w:pPr>
    </w:p>
    <w:p w:rsidR="00F022AA" w:rsidRDefault="00F022AA" w:rsidP="00F022AA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528"/>
        <w:gridCol w:w="5950"/>
      </w:tblGrid>
      <w:tr w:rsidR="00F022AA" w:rsidTr="00F022A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2AA" w:rsidRDefault="00F022AA">
            <w:pPr>
              <w:snapToGrid w:val="0"/>
              <w:spacing w:before="120" w:after="120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Tematski naslov projekta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AA" w:rsidRDefault="00F022AA">
            <w:pPr>
              <w:snapToGrid w:val="0"/>
              <w:spacing w:before="120" w:after="120"/>
              <w:rPr>
                <w:rFonts w:ascii="Arial" w:hAnsi="Arial" w:cs="Arial"/>
                <w:lang w:val="sl-SI"/>
              </w:rPr>
            </w:pPr>
          </w:p>
        </w:tc>
      </w:tr>
      <w:tr w:rsidR="00F022AA" w:rsidTr="00F022A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2AA" w:rsidRDefault="00F022AA">
            <w:pPr>
              <w:snapToGrid w:val="0"/>
              <w:spacing w:before="120" w:after="120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Dodatne informacije o vsebini projekta:</w:t>
            </w:r>
          </w:p>
          <w:p w:rsidR="00F022AA" w:rsidRDefault="00F022AA">
            <w:pPr>
              <w:spacing w:before="120" w:after="12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(utemeljitev naslova, obrazložitev vsebine in namembnosti projekta)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AA" w:rsidRDefault="00F022AA">
            <w:pPr>
              <w:snapToGrid w:val="0"/>
              <w:spacing w:before="120" w:after="120"/>
              <w:rPr>
                <w:rFonts w:ascii="Arial" w:hAnsi="Arial" w:cs="Arial"/>
                <w:lang w:val="sl-SI"/>
              </w:rPr>
            </w:pPr>
          </w:p>
          <w:p w:rsidR="00F022AA" w:rsidRDefault="00F022AA">
            <w:pPr>
              <w:snapToGrid w:val="0"/>
              <w:spacing w:before="120" w:after="120"/>
              <w:rPr>
                <w:rFonts w:ascii="Arial" w:hAnsi="Arial" w:cs="Arial"/>
                <w:lang w:val="sl-SI"/>
              </w:rPr>
            </w:pPr>
          </w:p>
          <w:p w:rsidR="00F022AA" w:rsidRDefault="00F022AA">
            <w:pPr>
              <w:snapToGrid w:val="0"/>
              <w:spacing w:before="120" w:after="120"/>
              <w:rPr>
                <w:rFonts w:ascii="Arial" w:hAnsi="Arial" w:cs="Arial"/>
                <w:lang w:val="sl-SI"/>
              </w:rPr>
            </w:pPr>
          </w:p>
        </w:tc>
      </w:tr>
      <w:tr w:rsidR="00F022AA" w:rsidTr="00F022AA">
        <w:trPr>
          <w:trHeight w:val="450"/>
        </w:trPr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2AA" w:rsidRDefault="00F022AA">
            <w:pPr>
              <w:snapToGrid w:val="0"/>
              <w:spacing w:before="120" w:after="120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Kontaktna oseba projekta: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2AA" w:rsidRDefault="00F022AA">
            <w:pPr>
              <w:snapToGrid w:val="0"/>
              <w:spacing w:before="120" w:after="120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ime:</w:t>
            </w:r>
          </w:p>
        </w:tc>
      </w:tr>
      <w:tr w:rsidR="00F022AA" w:rsidTr="00F022AA">
        <w:trPr>
          <w:trHeight w:val="300"/>
        </w:trPr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22AA" w:rsidRDefault="00F022A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2AA" w:rsidRDefault="00F022AA">
            <w:pPr>
              <w:snapToGrid w:val="0"/>
              <w:spacing w:before="120" w:after="120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e-naslov:</w:t>
            </w:r>
          </w:p>
        </w:tc>
      </w:tr>
      <w:tr w:rsidR="00F022AA" w:rsidTr="00F022AA">
        <w:trPr>
          <w:trHeight w:val="493"/>
        </w:trPr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22AA" w:rsidRDefault="00F022A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2AA" w:rsidRDefault="00F022AA">
            <w:pPr>
              <w:snapToGrid w:val="0"/>
              <w:spacing w:before="120" w:after="120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telefon:</w:t>
            </w:r>
          </w:p>
        </w:tc>
      </w:tr>
      <w:tr w:rsidR="00F022AA" w:rsidTr="00F022A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2AA" w:rsidRDefault="00F022AA">
            <w:pPr>
              <w:snapToGrid w:val="0"/>
              <w:spacing w:before="120" w:after="120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Glasbena šola: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AA" w:rsidRDefault="00F022AA">
            <w:pPr>
              <w:snapToGrid w:val="0"/>
              <w:spacing w:before="120" w:after="120"/>
              <w:rPr>
                <w:rFonts w:ascii="Arial" w:hAnsi="Arial" w:cs="Arial"/>
                <w:lang w:val="sl-SI"/>
              </w:rPr>
            </w:pPr>
          </w:p>
        </w:tc>
      </w:tr>
      <w:tr w:rsidR="00F022AA" w:rsidTr="00F022A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2AA" w:rsidRDefault="00F022AA">
            <w:pPr>
              <w:snapToGrid w:val="0"/>
              <w:spacing w:before="120" w:after="120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Minutaža:</w:t>
            </w:r>
          </w:p>
          <w:p w:rsidR="00F022AA" w:rsidRDefault="00F022AA">
            <w:pPr>
              <w:spacing w:before="120" w:after="12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(vključno z govorno predstavitvijo, prihodi in odhodi na oder)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AA" w:rsidRDefault="00F022AA">
            <w:pPr>
              <w:snapToGrid w:val="0"/>
              <w:spacing w:before="120" w:after="120"/>
              <w:ind w:left="708"/>
              <w:rPr>
                <w:rFonts w:ascii="Arial" w:hAnsi="Arial" w:cs="Arial"/>
                <w:lang w:val="sl-SI"/>
              </w:rPr>
            </w:pPr>
          </w:p>
        </w:tc>
      </w:tr>
      <w:tr w:rsidR="00F022AA" w:rsidTr="00F022A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2AA" w:rsidRDefault="00F022AA">
            <w:pPr>
              <w:snapToGrid w:val="0"/>
              <w:spacing w:before="120" w:after="120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Posebne tehnične zahteve projekta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(powerpoint projektor, Cd predvajalnik idr.)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AA" w:rsidRDefault="00F022AA">
            <w:pPr>
              <w:snapToGrid w:val="0"/>
              <w:spacing w:before="120" w:after="120"/>
              <w:rPr>
                <w:rFonts w:ascii="Arial" w:hAnsi="Arial" w:cs="Arial"/>
                <w:lang w:val="sl-SI"/>
              </w:rPr>
            </w:pPr>
          </w:p>
          <w:p w:rsidR="00F022AA" w:rsidRDefault="00F022AA">
            <w:pPr>
              <w:spacing w:before="120" w:after="120"/>
              <w:rPr>
                <w:rFonts w:ascii="Arial" w:hAnsi="Arial" w:cs="Arial"/>
                <w:lang w:val="sl-SI"/>
              </w:rPr>
            </w:pPr>
          </w:p>
        </w:tc>
      </w:tr>
      <w:tr w:rsidR="00F022AA" w:rsidTr="00F022A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2AA" w:rsidRDefault="00F022AA">
            <w:pPr>
              <w:snapToGrid w:val="0"/>
              <w:spacing w:before="120" w:after="120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Druge opombe: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AA" w:rsidRDefault="00F022AA">
            <w:pPr>
              <w:spacing w:before="120" w:after="120"/>
              <w:rPr>
                <w:rFonts w:ascii="Arial" w:hAnsi="Arial" w:cs="Arial"/>
                <w:lang w:val="sl-SI"/>
              </w:rPr>
            </w:pPr>
          </w:p>
        </w:tc>
      </w:tr>
    </w:tbl>
    <w:p w:rsidR="00F022AA" w:rsidRDefault="00F022AA" w:rsidP="00F022AA">
      <w:pPr>
        <w:rPr>
          <w:rFonts w:ascii="Arial" w:hAnsi="Arial" w:cs="Arial"/>
          <w:sz w:val="22"/>
          <w:szCs w:val="22"/>
          <w:lang w:val="sl-SI"/>
        </w:rPr>
      </w:pPr>
    </w:p>
    <w:p w:rsidR="00F022AA" w:rsidRDefault="00F022AA" w:rsidP="00F022AA">
      <w:pPr>
        <w:rPr>
          <w:rFonts w:ascii="Arial" w:hAnsi="Arial" w:cs="Arial"/>
          <w:b/>
          <w:color w:val="CC0000"/>
          <w:sz w:val="22"/>
          <w:szCs w:val="22"/>
          <w:lang w:val="sl-SI"/>
        </w:rPr>
      </w:pPr>
    </w:p>
    <w:p w:rsidR="00F022AA" w:rsidRDefault="00F022AA" w:rsidP="00F022AA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Obvezna priloga, ki mora biti </w:t>
      </w:r>
      <w:r>
        <w:rPr>
          <w:rFonts w:ascii="Arial" w:hAnsi="Arial" w:cs="Arial"/>
          <w:b/>
          <w:sz w:val="22"/>
          <w:szCs w:val="22"/>
          <w:u w:val="single"/>
          <w:lang w:val="sl-SI"/>
        </w:rPr>
        <w:t>poslana v elektronski obliki:</w:t>
      </w:r>
    </w:p>
    <w:p w:rsidR="00F022AA" w:rsidRDefault="00F022AA" w:rsidP="00F022AA">
      <w:pPr>
        <w:suppressAutoHyphens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caps/>
          <w:sz w:val="22"/>
          <w:szCs w:val="22"/>
          <w:lang w:val="sl-SI"/>
        </w:rPr>
        <w:t>Okvirni program,</w:t>
      </w:r>
      <w:r>
        <w:rPr>
          <w:rFonts w:ascii="Arial" w:hAnsi="Arial" w:cs="Arial"/>
          <w:sz w:val="22"/>
          <w:szCs w:val="22"/>
          <w:lang w:val="sl-SI"/>
        </w:rPr>
        <w:t xml:space="preserve"> ki mora vsebovati</w:t>
      </w:r>
      <w:r>
        <w:rPr>
          <w:rStyle w:val="Sprotnaopomba-sklic"/>
          <w:rFonts w:ascii="Arial" w:hAnsi="Arial"/>
          <w:sz w:val="22"/>
          <w:szCs w:val="22"/>
          <w:lang w:val="sl-SI"/>
        </w:rPr>
        <w:footnoteReference w:id="2"/>
      </w:r>
      <w:r>
        <w:rPr>
          <w:rFonts w:ascii="Arial" w:hAnsi="Arial" w:cs="Arial"/>
          <w:sz w:val="22"/>
          <w:szCs w:val="22"/>
          <w:lang w:val="sl-SI"/>
        </w:rPr>
        <w:t>:</w:t>
      </w:r>
    </w:p>
    <w:p w:rsidR="00F022AA" w:rsidRDefault="00F022AA" w:rsidP="00F022AA">
      <w:pPr>
        <w:numPr>
          <w:ilvl w:val="0"/>
          <w:numId w:val="6"/>
        </w:numPr>
        <w:tabs>
          <w:tab w:val="num" w:pos="720"/>
        </w:tabs>
        <w:suppressAutoHyphens/>
        <w:ind w:left="72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ime nastopajočega, </w:t>
      </w:r>
    </w:p>
    <w:p w:rsidR="00F022AA" w:rsidRDefault="00F022AA" w:rsidP="00F022AA">
      <w:pPr>
        <w:numPr>
          <w:ilvl w:val="0"/>
          <w:numId w:val="6"/>
        </w:numPr>
        <w:tabs>
          <w:tab w:val="num" w:pos="720"/>
        </w:tabs>
        <w:suppressAutoHyphens/>
        <w:ind w:left="72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razred inštrumenta, </w:t>
      </w:r>
    </w:p>
    <w:p w:rsidR="00F022AA" w:rsidRDefault="00F022AA" w:rsidP="00F022AA">
      <w:pPr>
        <w:numPr>
          <w:ilvl w:val="0"/>
          <w:numId w:val="6"/>
        </w:numPr>
        <w:tabs>
          <w:tab w:val="num" w:pos="720"/>
        </w:tabs>
        <w:suppressAutoHyphens/>
        <w:ind w:left="72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ime mentorja in </w:t>
      </w:r>
    </w:p>
    <w:p w:rsidR="00F022AA" w:rsidRDefault="00F022AA" w:rsidP="00F022AA">
      <w:pPr>
        <w:numPr>
          <w:ilvl w:val="0"/>
          <w:numId w:val="6"/>
        </w:numPr>
        <w:tabs>
          <w:tab w:val="num" w:pos="720"/>
        </w:tabs>
        <w:suppressAutoHyphens/>
        <w:ind w:left="72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natančne podatke o skladbi.</w:t>
      </w:r>
    </w:p>
    <w:p w:rsidR="00F022AA" w:rsidRDefault="00F022AA" w:rsidP="00F022AA">
      <w:pPr>
        <w:rPr>
          <w:rFonts w:ascii="Arial" w:hAnsi="Arial" w:cs="Arial"/>
          <w:sz w:val="22"/>
          <w:szCs w:val="22"/>
          <w:lang w:val="sl-SI"/>
        </w:rPr>
      </w:pPr>
    </w:p>
    <w:p w:rsidR="00F022AA" w:rsidRDefault="00F022AA" w:rsidP="00F022AA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Spremembe programa bodo, </w:t>
      </w:r>
      <w:r>
        <w:rPr>
          <w:rFonts w:ascii="Arial" w:hAnsi="Arial" w:cs="Arial"/>
          <w:sz w:val="22"/>
          <w:szCs w:val="22"/>
          <w:u w:val="single"/>
          <w:lang w:val="sl-SI"/>
        </w:rPr>
        <w:t>v okviru minutaže,</w:t>
      </w:r>
      <w:r>
        <w:rPr>
          <w:rFonts w:ascii="Arial" w:hAnsi="Arial" w:cs="Arial"/>
          <w:sz w:val="22"/>
          <w:szCs w:val="22"/>
          <w:lang w:val="sl-SI"/>
        </w:rPr>
        <w:t xml:space="preserve"> možne do tiskanja konferenčne brošure -predvidoma 14. oktobra 2014.</w:t>
      </w:r>
    </w:p>
    <w:p w:rsidR="00F022AA" w:rsidRDefault="00F022AA" w:rsidP="00F022AA">
      <w:pPr>
        <w:rPr>
          <w:rFonts w:ascii="Arial" w:hAnsi="Arial" w:cs="Arial"/>
          <w:sz w:val="22"/>
          <w:szCs w:val="22"/>
          <w:lang w:val="sl-SI"/>
        </w:rPr>
      </w:pPr>
    </w:p>
    <w:p w:rsidR="00F022AA" w:rsidRDefault="00F022AA" w:rsidP="00F022AA">
      <w:pPr>
        <w:rPr>
          <w:rFonts w:ascii="Arial" w:hAnsi="Arial" w:cs="Arial"/>
          <w:sz w:val="22"/>
          <w:szCs w:val="22"/>
          <w:lang w:val="sl-SI"/>
        </w:rPr>
      </w:pPr>
    </w:p>
    <w:p w:rsidR="00F022AA" w:rsidRDefault="00F022AA" w:rsidP="00F022AA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Rok prijave: </w:t>
      </w:r>
      <w:r>
        <w:rPr>
          <w:rFonts w:ascii="Arial" w:hAnsi="Arial" w:cs="Arial"/>
          <w:b/>
          <w:sz w:val="22"/>
          <w:szCs w:val="22"/>
          <w:lang w:val="sl-SI"/>
        </w:rPr>
        <w:t>17. maj 2014</w:t>
      </w:r>
    </w:p>
    <w:p w:rsidR="00F022AA" w:rsidRPr="0033793D" w:rsidRDefault="00F022AA" w:rsidP="0033793D">
      <w:pPr>
        <w:spacing w:line="200" w:lineRule="atLeast"/>
        <w:jc w:val="right"/>
        <w:rPr>
          <w:rFonts w:ascii="Arial" w:hAnsi="Arial" w:cs="Arial"/>
          <w:iCs/>
          <w:sz w:val="20"/>
          <w:szCs w:val="20"/>
          <w:lang w:val="pt-PT"/>
        </w:rPr>
      </w:pPr>
    </w:p>
    <w:sectPr w:rsidR="00F022AA" w:rsidRPr="0033793D" w:rsidSect="002E60CE">
      <w:headerReference w:type="default" r:id="rId10"/>
      <w:footerReference w:type="even" r:id="rId11"/>
      <w:footerReference w:type="default" r:id="rId12"/>
      <w:footnotePr>
        <w:numFmt w:val="chicago"/>
      </w:footnotePr>
      <w:pgSz w:w="11906" w:h="16838"/>
      <w:pgMar w:top="2639" w:right="1416" w:bottom="1079" w:left="1417" w:header="540" w:footer="2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D7" w:rsidRDefault="00105CD7">
      <w:r>
        <w:separator/>
      </w:r>
    </w:p>
  </w:endnote>
  <w:endnote w:type="continuationSeparator" w:id="0">
    <w:p w:rsidR="00105CD7" w:rsidRDefault="0010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BD" w:rsidRDefault="009B41AA" w:rsidP="00380C9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E520B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520BD" w:rsidRDefault="00E520B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BD" w:rsidRPr="001E391E" w:rsidRDefault="00E520BD" w:rsidP="00380C9B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20"/>
        <w:szCs w:val="20"/>
      </w:rPr>
    </w:pPr>
  </w:p>
  <w:p w:rsidR="00E520BD" w:rsidRDefault="00E520B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D7" w:rsidRDefault="00105CD7">
      <w:r>
        <w:separator/>
      </w:r>
    </w:p>
  </w:footnote>
  <w:footnote w:type="continuationSeparator" w:id="0">
    <w:p w:rsidR="00105CD7" w:rsidRDefault="00105CD7">
      <w:r>
        <w:continuationSeparator/>
      </w:r>
    </w:p>
  </w:footnote>
  <w:footnote w:id="1">
    <w:p w:rsidR="00F022AA" w:rsidRDefault="00F022AA" w:rsidP="00F022A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color w:val="333333"/>
          <w:lang w:val="sl-SI"/>
        </w:rPr>
        <w:t xml:space="preserve">Prijavnica se nahaja tudi na spletni strani </w:t>
      </w:r>
      <w:hyperlink r:id="rId1" w:history="1">
        <w:r>
          <w:rPr>
            <w:rStyle w:val="Hiperpovezava"/>
            <w:rFonts w:ascii="Arial" w:hAnsi="Arial" w:cs="Arial"/>
            <w:color w:val="333333"/>
            <w:lang w:val="sl-SI"/>
          </w:rPr>
          <w:t>www.epta.si</w:t>
        </w:r>
      </w:hyperlink>
      <w:r>
        <w:rPr>
          <w:rFonts w:ascii="Arial" w:hAnsi="Arial" w:cs="Arial"/>
          <w:color w:val="333333"/>
          <w:lang w:val="sl-SI"/>
        </w:rPr>
        <w:t>.</w:t>
      </w:r>
    </w:p>
  </w:footnote>
  <w:footnote w:id="2">
    <w:p w:rsidR="00F022AA" w:rsidRPr="00F022AA" w:rsidRDefault="00F022AA" w:rsidP="00F022AA">
      <w:pPr>
        <w:pStyle w:val="Sprotnaopomba-besedilo"/>
        <w:rPr>
          <w:rFonts w:ascii="Arial" w:hAnsi="Arial" w:cs="Arial"/>
          <w:color w:val="262626" w:themeColor="text1" w:themeTint="D9"/>
          <w:lang w:val="sl-SI"/>
        </w:rPr>
      </w:pPr>
      <w:r>
        <w:rPr>
          <w:rStyle w:val="Sprotnaopomba-sklic"/>
          <w:rFonts w:ascii="Arial" w:hAnsi="Arial" w:cs="Arial"/>
          <w:color w:val="262626" w:themeColor="text1" w:themeTint="D9"/>
        </w:rPr>
        <w:footnoteRef/>
      </w:r>
      <w:r>
        <w:rPr>
          <w:rFonts w:ascii="Arial" w:hAnsi="Arial" w:cs="Arial"/>
          <w:color w:val="262626" w:themeColor="text1" w:themeTint="D9"/>
        </w:rPr>
        <w:t xml:space="preserve"> </w:t>
      </w:r>
      <w:r>
        <w:rPr>
          <w:rFonts w:ascii="Arial" w:hAnsi="Arial" w:cs="Arial"/>
          <w:color w:val="262626" w:themeColor="text1" w:themeTint="D9"/>
          <w:lang w:val="sl-SI"/>
        </w:rPr>
        <w:t xml:space="preserve">Predloga za program se nahaja tudi na spletni </w:t>
      </w:r>
      <w:r w:rsidRPr="00F022AA">
        <w:rPr>
          <w:rFonts w:ascii="Arial" w:hAnsi="Arial" w:cs="Arial"/>
          <w:color w:val="262626" w:themeColor="text1" w:themeTint="D9"/>
          <w:lang w:val="sl-SI"/>
        </w:rPr>
        <w:t xml:space="preserve">strani </w:t>
      </w:r>
      <w:hyperlink r:id="rId2" w:history="1">
        <w:r w:rsidRPr="00F022AA">
          <w:rPr>
            <w:rStyle w:val="Hiperpovezava"/>
            <w:rFonts w:ascii="Arial" w:hAnsi="Arial" w:cs="Arial"/>
            <w:color w:val="262626" w:themeColor="text1" w:themeTint="D9"/>
            <w:lang w:val="sl-SI"/>
          </w:rPr>
          <w:t>www.epta.si</w:t>
        </w:r>
      </w:hyperlink>
      <w:r w:rsidRPr="00F022AA">
        <w:rPr>
          <w:rFonts w:ascii="Arial" w:hAnsi="Arial" w:cs="Arial"/>
          <w:color w:val="262626" w:themeColor="text1" w:themeTint="D9"/>
          <w:lang w:val="sl-SI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BD" w:rsidRDefault="00E520BD" w:rsidP="000B7E2C">
    <w:pPr>
      <w:tabs>
        <w:tab w:val="left" w:pos="2880"/>
        <w:tab w:val="right" w:pos="9180"/>
      </w:tabs>
      <w:ind w:right="-107"/>
      <w:rPr>
        <w:rFonts w:ascii="Arial" w:hAnsi="Arial" w:cs="Arial"/>
        <w:b/>
        <w:color w:val="999999"/>
        <w:sz w:val="18"/>
        <w:szCs w:val="18"/>
        <w:lang w:val="sl-SI"/>
      </w:rPr>
    </w:pPr>
    <w:r>
      <w:rPr>
        <w:lang w:val="sl-SI"/>
      </w:rPr>
      <w:tab/>
    </w:r>
    <w:r>
      <w:rPr>
        <w:rFonts w:ascii="Bookman Old Style" w:hAnsi="Bookman Old Style" w:cs="Arial"/>
        <w:b/>
        <w:color w:val="808080"/>
        <w:sz w:val="20"/>
        <w:szCs w:val="20"/>
        <w:lang w:val="sl-SI"/>
      </w:rPr>
      <w:tab/>
    </w:r>
    <w:r w:rsidR="003B2E2C">
      <w:rPr>
        <w:rFonts w:ascii="Bookman Old Style" w:hAnsi="Bookman Old Style" w:cs="Arial"/>
        <w:b/>
        <w:noProof/>
        <w:color w:val="808080"/>
        <w:sz w:val="20"/>
        <w:szCs w:val="20"/>
        <w:lang w:val="sl-SI" w:eastAsia="sl-SI"/>
      </w:rPr>
      <w:drawing>
        <wp:inline distT="0" distB="0" distL="0" distR="0">
          <wp:extent cx="1371600" cy="523875"/>
          <wp:effectExtent l="1905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 w:cs="Arial"/>
        <w:b/>
        <w:color w:val="808080"/>
        <w:sz w:val="20"/>
        <w:szCs w:val="20"/>
        <w:lang w:val="sl-SI"/>
      </w:rPr>
      <w:tab/>
    </w:r>
    <w:r>
      <w:rPr>
        <w:rFonts w:ascii="Bookman Old Style" w:hAnsi="Bookman Old Style" w:cs="Arial"/>
        <w:b/>
        <w:color w:val="808080"/>
        <w:sz w:val="20"/>
        <w:szCs w:val="20"/>
        <w:lang w:val="sl-SI"/>
      </w:rPr>
      <w:tab/>
    </w:r>
  </w:p>
  <w:p w:rsidR="00E520BD" w:rsidRPr="00BB67A0" w:rsidRDefault="00E520BD" w:rsidP="000B7E2C">
    <w:pPr>
      <w:pBdr>
        <w:bottom w:val="single" w:sz="4" w:space="1" w:color="808080"/>
      </w:pBdr>
      <w:spacing w:line="360" w:lineRule="auto"/>
      <w:jc w:val="right"/>
      <w:rPr>
        <w:rFonts w:ascii="Arial" w:hAnsi="Arial" w:cs="Arial"/>
        <w:b/>
        <w:color w:val="999999"/>
        <w:sz w:val="18"/>
        <w:szCs w:val="18"/>
        <w:lang w:val="sl-SI"/>
      </w:rPr>
    </w:pPr>
    <w:r w:rsidRPr="00BB67A0">
      <w:rPr>
        <w:rFonts w:ascii="Arial" w:hAnsi="Arial" w:cs="Arial"/>
        <w:b/>
        <w:color w:val="999999"/>
        <w:sz w:val="18"/>
        <w:szCs w:val="18"/>
        <w:lang w:val="sl-SI"/>
      </w:rPr>
      <w:t xml:space="preserve">Društvo klavirskih pedagogov Slovenije </w:t>
    </w:r>
  </w:p>
  <w:p w:rsidR="00E520BD" w:rsidRPr="00BB67A0" w:rsidRDefault="00E520BD" w:rsidP="000B7E2C">
    <w:pPr>
      <w:jc w:val="right"/>
      <w:rPr>
        <w:rFonts w:ascii="Arial" w:hAnsi="Arial" w:cs="Arial"/>
        <w:color w:val="999999"/>
        <w:sz w:val="18"/>
        <w:szCs w:val="18"/>
        <w:lang w:val="sl-SI"/>
      </w:rPr>
    </w:pPr>
    <w:r w:rsidRPr="00BB67A0">
      <w:rPr>
        <w:rFonts w:ascii="Arial" w:hAnsi="Arial" w:cs="Arial"/>
        <w:b/>
        <w:color w:val="999999"/>
        <w:sz w:val="18"/>
        <w:szCs w:val="18"/>
        <w:lang w:val="sl-SI"/>
      </w:rPr>
      <w:t>Sedež</w:t>
    </w:r>
    <w:r w:rsidRPr="00BB67A0">
      <w:rPr>
        <w:rFonts w:ascii="Arial" w:hAnsi="Arial" w:cs="Arial"/>
        <w:color w:val="999999"/>
        <w:sz w:val="18"/>
        <w:szCs w:val="18"/>
        <w:lang w:val="sl-SI"/>
      </w:rPr>
      <w:t>: Stari trg 34, 1000 Ljubljana</w:t>
    </w:r>
  </w:p>
  <w:p w:rsidR="00E520BD" w:rsidRDefault="00E520BD" w:rsidP="000B7E2C">
    <w:pPr>
      <w:jc w:val="right"/>
      <w:rPr>
        <w:rFonts w:ascii="Arial" w:hAnsi="Arial" w:cs="Arial"/>
        <w:color w:val="999999"/>
        <w:sz w:val="18"/>
        <w:szCs w:val="18"/>
        <w:lang w:val="sl-SI"/>
      </w:rPr>
    </w:pPr>
    <w:r w:rsidRPr="00BB67A0">
      <w:rPr>
        <w:rFonts w:ascii="Arial" w:hAnsi="Arial" w:cs="Arial"/>
        <w:b/>
        <w:color w:val="999999"/>
        <w:sz w:val="18"/>
        <w:szCs w:val="18"/>
        <w:lang w:val="sl-SI"/>
      </w:rPr>
      <w:t xml:space="preserve">Pošta: </w:t>
    </w:r>
    <w:r>
      <w:rPr>
        <w:rFonts w:ascii="Arial" w:hAnsi="Arial" w:cs="Arial"/>
        <w:color w:val="999999"/>
        <w:sz w:val="18"/>
        <w:szCs w:val="18"/>
        <w:lang w:val="sl-SI"/>
      </w:rPr>
      <w:t xml:space="preserve">Glasbena šola Celje, </w:t>
    </w:r>
  </w:p>
  <w:p w:rsidR="00E520BD" w:rsidRPr="005D4556" w:rsidRDefault="00E520BD" w:rsidP="000B7E2C">
    <w:pPr>
      <w:jc w:val="right"/>
      <w:rPr>
        <w:rFonts w:ascii="Arial" w:hAnsi="Arial" w:cs="Arial"/>
        <w:color w:val="999999"/>
        <w:sz w:val="18"/>
        <w:szCs w:val="18"/>
        <w:lang w:val="sl-SI"/>
      </w:rPr>
    </w:pPr>
    <w:r>
      <w:rPr>
        <w:rFonts w:ascii="Arial" w:hAnsi="Arial" w:cs="Arial"/>
        <w:color w:val="999999"/>
        <w:sz w:val="18"/>
        <w:szCs w:val="18"/>
        <w:lang w:val="sl-SI"/>
      </w:rPr>
      <w:t>Slomškov trg 10, 3000 Celje</w:t>
    </w:r>
  </w:p>
  <w:p w:rsidR="00E520BD" w:rsidRPr="005D4556" w:rsidRDefault="00E520BD" w:rsidP="000B7E2C">
    <w:pPr>
      <w:tabs>
        <w:tab w:val="left" w:pos="2880"/>
        <w:tab w:val="right" w:pos="9180"/>
      </w:tabs>
      <w:ind w:right="-107"/>
      <w:rPr>
        <w:rFonts w:ascii="Arial" w:hAnsi="Arial"/>
        <w:color w:val="999999"/>
        <w:sz w:val="18"/>
        <w:szCs w:val="18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♪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♪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</w:rPr>
    </w:lvl>
  </w:abstractNum>
  <w:abstractNum w:abstractNumId="2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♪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</w:rPr>
    </w:lvl>
  </w:abstractNum>
  <w:abstractNum w:abstractNumId="4">
    <w:nsid w:val="194221B6"/>
    <w:multiLevelType w:val="hybridMultilevel"/>
    <w:tmpl w:val="0024E234"/>
    <w:lvl w:ilvl="0" w:tplc="153E72EA">
      <w:start w:val="1"/>
      <w:numFmt w:val="bullet"/>
      <w:lvlText w:val="♪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CE"/>
    <w:rsid w:val="000146E6"/>
    <w:rsid w:val="00064E7B"/>
    <w:rsid w:val="000671E0"/>
    <w:rsid w:val="000A3322"/>
    <w:rsid w:val="000B7E2C"/>
    <w:rsid w:val="000C1FC7"/>
    <w:rsid w:val="00105CD7"/>
    <w:rsid w:val="00133D7C"/>
    <w:rsid w:val="001370AC"/>
    <w:rsid w:val="001631A6"/>
    <w:rsid w:val="00165E22"/>
    <w:rsid w:val="001A0FA2"/>
    <w:rsid w:val="001D2B50"/>
    <w:rsid w:val="001E391E"/>
    <w:rsid w:val="002121CC"/>
    <w:rsid w:val="00267B58"/>
    <w:rsid w:val="00295C69"/>
    <w:rsid w:val="002D5EE0"/>
    <w:rsid w:val="002E0216"/>
    <w:rsid w:val="002E60CE"/>
    <w:rsid w:val="003133B8"/>
    <w:rsid w:val="0033793D"/>
    <w:rsid w:val="00366DAB"/>
    <w:rsid w:val="00380C9B"/>
    <w:rsid w:val="003B2E2C"/>
    <w:rsid w:val="003D4A62"/>
    <w:rsid w:val="00403503"/>
    <w:rsid w:val="00404FBC"/>
    <w:rsid w:val="00412DF7"/>
    <w:rsid w:val="00420BEC"/>
    <w:rsid w:val="0044038A"/>
    <w:rsid w:val="004742A4"/>
    <w:rsid w:val="004C31EB"/>
    <w:rsid w:val="004D5302"/>
    <w:rsid w:val="0053751A"/>
    <w:rsid w:val="00592AFD"/>
    <w:rsid w:val="00595152"/>
    <w:rsid w:val="005D4556"/>
    <w:rsid w:val="00673585"/>
    <w:rsid w:val="0071619A"/>
    <w:rsid w:val="007175AE"/>
    <w:rsid w:val="007744B1"/>
    <w:rsid w:val="00790382"/>
    <w:rsid w:val="007A173A"/>
    <w:rsid w:val="007A38E8"/>
    <w:rsid w:val="007E4A6B"/>
    <w:rsid w:val="007F3326"/>
    <w:rsid w:val="0080519F"/>
    <w:rsid w:val="00836FD3"/>
    <w:rsid w:val="00882463"/>
    <w:rsid w:val="008924DF"/>
    <w:rsid w:val="008E3467"/>
    <w:rsid w:val="00911531"/>
    <w:rsid w:val="009B41AA"/>
    <w:rsid w:val="009E1168"/>
    <w:rsid w:val="00A377AC"/>
    <w:rsid w:val="00A517A7"/>
    <w:rsid w:val="00BB67A0"/>
    <w:rsid w:val="00BF7E0C"/>
    <w:rsid w:val="00C4369C"/>
    <w:rsid w:val="00C965EA"/>
    <w:rsid w:val="00CD349F"/>
    <w:rsid w:val="00D55D54"/>
    <w:rsid w:val="00D81450"/>
    <w:rsid w:val="00D90FD0"/>
    <w:rsid w:val="00DF20DA"/>
    <w:rsid w:val="00E520BD"/>
    <w:rsid w:val="00E57AED"/>
    <w:rsid w:val="00E747EE"/>
    <w:rsid w:val="00E83E0E"/>
    <w:rsid w:val="00EA0824"/>
    <w:rsid w:val="00EE5528"/>
    <w:rsid w:val="00F022AA"/>
    <w:rsid w:val="00F36921"/>
    <w:rsid w:val="00F53529"/>
    <w:rsid w:val="00F66699"/>
    <w:rsid w:val="00F72456"/>
    <w:rsid w:val="00FB55B9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E60CE"/>
    <w:rPr>
      <w:sz w:val="24"/>
      <w:szCs w:val="24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2E60CE"/>
    <w:rPr>
      <w:rFonts w:cs="Times New Roman"/>
      <w:color w:val="0000FF"/>
      <w:u w:val="single"/>
    </w:rPr>
  </w:style>
  <w:style w:type="character" w:styleId="Pripombasklic">
    <w:name w:val="annotation reference"/>
    <w:basedOn w:val="Privzetapisavaodstavka"/>
    <w:semiHidden/>
    <w:rsid w:val="00366DAB"/>
    <w:rPr>
      <w:rFonts w:cs="Times New Roman"/>
      <w:sz w:val="16"/>
      <w:szCs w:val="16"/>
    </w:rPr>
  </w:style>
  <w:style w:type="paragraph" w:styleId="Pripombabesedilo">
    <w:name w:val="annotation text"/>
    <w:basedOn w:val="Navaden"/>
    <w:semiHidden/>
    <w:rsid w:val="00366DA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366DAB"/>
    <w:rPr>
      <w:b/>
      <w:bCs/>
    </w:rPr>
  </w:style>
  <w:style w:type="paragraph" w:styleId="Besedilooblaka">
    <w:name w:val="Balloon Text"/>
    <w:basedOn w:val="Navaden"/>
    <w:semiHidden/>
    <w:rsid w:val="00366DAB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semiHidden/>
    <w:rsid w:val="00366DAB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66DAB"/>
    <w:rPr>
      <w:rFonts w:cs="Times New Roman"/>
      <w:vertAlign w:val="superscript"/>
    </w:rPr>
  </w:style>
  <w:style w:type="paragraph" w:styleId="Noga">
    <w:name w:val="footer"/>
    <w:basedOn w:val="Navaden"/>
    <w:rsid w:val="001E391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E391E"/>
    <w:rPr>
      <w:rFonts w:cs="Times New Roman"/>
    </w:rPr>
  </w:style>
  <w:style w:type="paragraph" w:styleId="Glava">
    <w:name w:val="header"/>
    <w:basedOn w:val="Navaden"/>
    <w:rsid w:val="001E391E"/>
    <w:pPr>
      <w:tabs>
        <w:tab w:val="center" w:pos="4536"/>
        <w:tab w:val="right" w:pos="9072"/>
      </w:tabs>
    </w:p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022AA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E60CE"/>
    <w:rPr>
      <w:sz w:val="24"/>
      <w:szCs w:val="24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2E60CE"/>
    <w:rPr>
      <w:rFonts w:cs="Times New Roman"/>
      <w:color w:val="0000FF"/>
      <w:u w:val="single"/>
    </w:rPr>
  </w:style>
  <w:style w:type="character" w:styleId="Pripombasklic">
    <w:name w:val="annotation reference"/>
    <w:basedOn w:val="Privzetapisavaodstavka"/>
    <w:semiHidden/>
    <w:rsid w:val="00366DAB"/>
    <w:rPr>
      <w:rFonts w:cs="Times New Roman"/>
      <w:sz w:val="16"/>
      <w:szCs w:val="16"/>
    </w:rPr>
  </w:style>
  <w:style w:type="paragraph" w:styleId="Pripombabesedilo">
    <w:name w:val="annotation text"/>
    <w:basedOn w:val="Navaden"/>
    <w:semiHidden/>
    <w:rsid w:val="00366DA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366DAB"/>
    <w:rPr>
      <w:b/>
      <w:bCs/>
    </w:rPr>
  </w:style>
  <w:style w:type="paragraph" w:styleId="Besedilooblaka">
    <w:name w:val="Balloon Text"/>
    <w:basedOn w:val="Navaden"/>
    <w:semiHidden/>
    <w:rsid w:val="00366DAB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semiHidden/>
    <w:rsid w:val="00366DAB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66DAB"/>
    <w:rPr>
      <w:rFonts w:cs="Times New Roman"/>
      <w:vertAlign w:val="superscript"/>
    </w:rPr>
  </w:style>
  <w:style w:type="paragraph" w:styleId="Noga">
    <w:name w:val="footer"/>
    <w:basedOn w:val="Navaden"/>
    <w:rsid w:val="001E391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E391E"/>
    <w:rPr>
      <w:rFonts w:cs="Times New Roman"/>
    </w:rPr>
  </w:style>
  <w:style w:type="paragraph" w:styleId="Glava">
    <w:name w:val="header"/>
    <w:basedOn w:val="Navaden"/>
    <w:rsid w:val="001E391E"/>
    <w:pPr>
      <w:tabs>
        <w:tab w:val="center" w:pos="4536"/>
        <w:tab w:val="right" w:pos="9072"/>
      </w:tabs>
    </w:p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022A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lavirski.dnevi@epta.si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ta.si" TargetMode="External"/><Relationship Id="rId1" Type="http://schemas.openxmlformats.org/officeDocument/2006/relationships/hyperlink" Target="http://www.ept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4A02-808C-4C7D-AB09-B27EF41B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</vt:lpstr>
    </vt:vector>
  </TitlesOfParts>
  <Company/>
  <LinksUpToDate>false</LinksUpToDate>
  <CharactersWithSpaces>2760</CharactersWithSpaces>
  <SharedDoc>false</SharedDoc>
  <HLinks>
    <vt:vector size="6" baseType="variant">
      <vt:variant>
        <vt:i4>8192050</vt:i4>
      </vt:variant>
      <vt:variant>
        <vt:i4>0</vt:i4>
      </vt:variant>
      <vt:variant>
        <vt:i4>0</vt:i4>
      </vt:variant>
      <vt:variant>
        <vt:i4>5</vt:i4>
      </vt:variant>
      <vt:variant>
        <vt:lpwstr>http://www.epta.si/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</dc:title>
  <dc:creator>OEM</dc:creator>
  <cp:lastModifiedBy>Klavir</cp:lastModifiedBy>
  <cp:revision>2</cp:revision>
  <cp:lastPrinted>2011-03-07T20:05:00Z</cp:lastPrinted>
  <dcterms:created xsi:type="dcterms:W3CDTF">2014-04-15T13:15:00Z</dcterms:created>
  <dcterms:modified xsi:type="dcterms:W3CDTF">2014-04-15T13:15:00Z</dcterms:modified>
</cp:coreProperties>
</file>